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2EC70" w14:textId="77777777" w:rsidR="00B4722F" w:rsidRPr="00EA0E1E" w:rsidRDefault="008F65E3" w:rsidP="008E6F8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6D6E70"/>
          <w:sz w:val="60"/>
          <w:szCs w:val="60"/>
        </w:rPr>
      </w:pPr>
      <w:r>
        <w:rPr>
          <w:rFonts w:ascii="Akzidenz-Grotesk Std Regular" w:hAnsi="Akzidenz-Grotesk Std Regular"/>
          <w:noProof/>
          <w:color w:val="6D6E7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09170CF" wp14:editId="26A18958">
            <wp:simplePos x="0" y="0"/>
            <wp:positionH relativeFrom="column">
              <wp:posOffset>3771900</wp:posOffset>
            </wp:positionH>
            <wp:positionV relativeFrom="paragraph">
              <wp:posOffset>-190500</wp:posOffset>
            </wp:positionV>
            <wp:extent cx="2429510" cy="839470"/>
            <wp:effectExtent l="19050" t="0" r="8890" b="0"/>
            <wp:wrapNone/>
            <wp:docPr id="9" name="Picture 7" descr="ARC_Logo_Bttn_HorizStk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C_Logo_Bttn_HorizStkd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857" b="13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ADA" w:rsidRPr="00EA0E1E">
        <w:rPr>
          <w:rFonts w:ascii="Arial" w:hAnsi="Arial" w:cs="Arial"/>
          <w:color w:val="6D6E70"/>
          <w:sz w:val="60"/>
          <w:szCs w:val="60"/>
        </w:rPr>
        <w:t>Online Guide</w:t>
      </w:r>
    </w:p>
    <w:p w14:paraId="40255C94" w14:textId="77777777" w:rsidR="00926AA7" w:rsidRPr="00926AA7" w:rsidRDefault="00926AA7" w:rsidP="008E6F8D">
      <w:pPr>
        <w:pStyle w:val="Header"/>
        <w:rPr>
          <w:rFonts w:ascii="Arial" w:hAnsi="Arial" w:cs="Arial"/>
          <w:color w:val="6D6E70"/>
          <w:sz w:val="40"/>
          <w:szCs w:val="60"/>
        </w:rPr>
      </w:pPr>
      <w:r w:rsidRPr="00926AA7">
        <w:rPr>
          <w:rFonts w:ascii="Arial" w:hAnsi="Arial" w:cs="Arial"/>
          <w:color w:val="6D6E70"/>
          <w:sz w:val="40"/>
          <w:szCs w:val="60"/>
        </w:rPr>
        <w:t>For Red Cross Partners</w:t>
      </w:r>
    </w:p>
    <w:p w14:paraId="729C19EA" w14:textId="01250C06" w:rsidR="00393D6E" w:rsidRPr="00EA0E1E" w:rsidRDefault="001064BE" w:rsidP="00393D6E">
      <w:pPr>
        <w:pStyle w:val="Header"/>
        <w:rPr>
          <w:rFonts w:ascii="Arial" w:hAnsi="Arial" w:cs="Arial"/>
          <w:i/>
          <w:color w:val="6D6E70"/>
          <w:sz w:val="28"/>
          <w:szCs w:val="28"/>
        </w:rPr>
      </w:pPr>
      <w:r>
        <w:rPr>
          <w:rFonts w:ascii="Arial" w:hAnsi="Arial" w:cs="Arial"/>
          <w:i/>
          <w:color w:val="6D6E70"/>
          <w:sz w:val="28"/>
          <w:szCs w:val="28"/>
        </w:rPr>
        <w:t xml:space="preserve">COVID-19 </w:t>
      </w:r>
      <w:r w:rsidR="002A7D6E">
        <w:rPr>
          <w:rFonts w:ascii="Arial" w:hAnsi="Arial" w:cs="Arial"/>
          <w:i/>
          <w:color w:val="6D6E70"/>
          <w:sz w:val="28"/>
          <w:szCs w:val="28"/>
        </w:rPr>
        <w:t>Critical</w:t>
      </w:r>
      <w:r w:rsidR="009651B3">
        <w:rPr>
          <w:rFonts w:ascii="Arial" w:hAnsi="Arial" w:cs="Arial"/>
          <w:i/>
          <w:color w:val="6D6E70"/>
          <w:sz w:val="28"/>
          <w:szCs w:val="28"/>
        </w:rPr>
        <w:t xml:space="preserve"> Blood Shortage</w:t>
      </w:r>
      <w:r w:rsidR="00C5371B">
        <w:rPr>
          <w:rFonts w:ascii="Arial" w:hAnsi="Arial" w:cs="Arial"/>
          <w:i/>
          <w:color w:val="6D6E70"/>
          <w:sz w:val="28"/>
          <w:szCs w:val="28"/>
        </w:rPr>
        <w:t xml:space="preserve">  </w:t>
      </w:r>
    </w:p>
    <w:p w14:paraId="4087AEB7" w14:textId="77777777" w:rsidR="00C51A9D" w:rsidRPr="004D4436" w:rsidRDefault="005619C9" w:rsidP="008E6F8D">
      <w:pPr>
        <w:pStyle w:val="Header"/>
        <w:tabs>
          <w:tab w:val="clear" w:pos="4320"/>
          <w:tab w:val="clear" w:pos="8640"/>
        </w:tabs>
        <w:rPr>
          <w:rFonts w:ascii="Akzidenz-Grotesk Std Regular" w:hAnsi="Akzidenz-Grotesk Std Regular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1ECE23" wp14:editId="1ED6CE0A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943600" cy="0"/>
                <wp:effectExtent l="9525" t="7620" r="9525" b="1143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02E07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6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a+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" strokecolor="gray">
                <w10:wrap type="square"/>
              </v:line>
            </w:pict>
          </mc:Fallback>
        </mc:AlternateContent>
      </w:r>
    </w:p>
    <w:p w14:paraId="04B3CB20" w14:textId="23D8EE99" w:rsidR="00393D6E" w:rsidRDefault="00393D6E" w:rsidP="00393D6E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87155F">
        <w:rPr>
          <w:rFonts w:ascii="Arial" w:hAnsi="Arial" w:cs="Arial"/>
          <w:sz w:val="22"/>
          <w:szCs w:val="22"/>
        </w:rPr>
        <w:t xml:space="preserve">For use </w:t>
      </w:r>
      <w:r w:rsidR="001064BE">
        <w:rPr>
          <w:rFonts w:ascii="Arial" w:hAnsi="Arial" w:cs="Arial"/>
          <w:sz w:val="22"/>
          <w:szCs w:val="22"/>
        </w:rPr>
        <w:t>March 17-</w:t>
      </w:r>
      <w:r w:rsidR="00237423" w:rsidRPr="00237423">
        <w:rPr>
          <w:rFonts w:ascii="Arial" w:hAnsi="Arial" w:cs="Arial"/>
          <w:sz w:val="22"/>
          <w:szCs w:val="22"/>
        </w:rPr>
        <w:t>April 30</w:t>
      </w:r>
      <w:r w:rsidR="001064BE" w:rsidRPr="00237423">
        <w:rPr>
          <w:rFonts w:ascii="Arial" w:hAnsi="Arial" w:cs="Arial"/>
          <w:sz w:val="22"/>
          <w:szCs w:val="22"/>
        </w:rPr>
        <w:t>,</w:t>
      </w:r>
      <w:r w:rsidR="001064BE">
        <w:rPr>
          <w:rFonts w:ascii="Arial" w:hAnsi="Arial" w:cs="Arial"/>
          <w:sz w:val="22"/>
          <w:szCs w:val="22"/>
        </w:rPr>
        <w:t xml:space="preserve"> 2020</w:t>
      </w:r>
    </w:p>
    <w:p w14:paraId="17EBCC31" w14:textId="77777777" w:rsidR="00002D06" w:rsidRPr="0087155F" w:rsidRDefault="00002D06" w:rsidP="00002D06">
      <w:pPr>
        <w:pStyle w:val="Header"/>
        <w:tabs>
          <w:tab w:val="clear" w:pos="4320"/>
          <w:tab w:val="clear" w:pos="8640"/>
        </w:tabs>
        <w:spacing w:before="60"/>
        <w:rPr>
          <w:rFonts w:ascii="Arial" w:hAnsi="Arial" w:cs="Arial"/>
          <w:sz w:val="22"/>
          <w:szCs w:val="22"/>
        </w:rPr>
      </w:pPr>
    </w:p>
    <w:p w14:paraId="4C053A4F" w14:textId="76A19E62" w:rsidR="00002D06" w:rsidRPr="0087155F" w:rsidRDefault="00E250F6" w:rsidP="00002D06">
      <w:pPr>
        <w:rPr>
          <w:rFonts w:ascii="Arial" w:hAnsi="Arial" w:cs="Arial"/>
          <w:sz w:val="22"/>
          <w:szCs w:val="22"/>
        </w:rPr>
      </w:pPr>
      <w:r w:rsidRPr="0087155F">
        <w:rPr>
          <w:rFonts w:ascii="Arial" w:hAnsi="Arial" w:cs="Arial"/>
          <w:sz w:val="22"/>
          <w:szCs w:val="22"/>
        </w:rPr>
        <w:t xml:space="preserve">The American Red Cross </w:t>
      </w:r>
      <w:r w:rsidR="001064BE">
        <w:rPr>
          <w:rFonts w:ascii="Arial" w:hAnsi="Arial" w:cs="Arial"/>
          <w:sz w:val="22"/>
          <w:szCs w:val="22"/>
        </w:rPr>
        <w:t xml:space="preserve">now faces a </w:t>
      </w:r>
      <w:r w:rsidR="002A7D6E">
        <w:rPr>
          <w:rFonts w:ascii="Arial" w:hAnsi="Arial" w:cs="Arial"/>
          <w:sz w:val="22"/>
          <w:szCs w:val="22"/>
        </w:rPr>
        <w:t>critical</w:t>
      </w:r>
      <w:r w:rsidR="001064BE">
        <w:rPr>
          <w:rFonts w:ascii="Arial" w:hAnsi="Arial" w:cs="Arial"/>
          <w:sz w:val="22"/>
          <w:szCs w:val="22"/>
        </w:rPr>
        <w:t xml:space="preserve"> blood shortage due to an unprecedented number of blood drive cancellations during this coronavirus outbreak. Healthy individuals are needed to donate now to help patients counting on lifesaving blood.</w:t>
      </w:r>
      <w:r w:rsidRPr="0087155F">
        <w:rPr>
          <w:rFonts w:ascii="Arial" w:hAnsi="Arial" w:cs="Arial"/>
          <w:sz w:val="22"/>
          <w:szCs w:val="22"/>
        </w:rPr>
        <w:t xml:space="preserve"> </w:t>
      </w:r>
      <w:r w:rsidR="004B49B1" w:rsidRPr="0087155F">
        <w:rPr>
          <w:rFonts w:ascii="Arial" w:hAnsi="Arial" w:cs="Arial"/>
          <w:sz w:val="22"/>
          <w:szCs w:val="22"/>
        </w:rPr>
        <w:t xml:space="preserve">The </w:t>
      </w:r>
      <w:r w:rsidR="00002D06" w:rsidRPr="0087155F">
        <w:rPr>
          <w:rFonts w:ascii="Arial" w:hAnsi="Arial" w:cs="Arial"/>
          <w:sz w:val="22"/>
          <w:szCs w:val="22"/>
        </w:rPr>
        <w:t xml:space="preserve">messages </w:t>
      </w:r>
      <w:r w:rsidR="00315056">
        <w:rPr>
          <w:rFonts w:ascii="Arial" w:hAnsi="Arial" w:cs="Arial"/>
          <w:sz w:val="22"/>
          <w:szCs w:val="22"/>
        </w:rPr>
        <w:t xml:space="preserve">and graphics </w:t>
      </w:r>
      <w:r w:rsidR="00002D06" w:rsidRPr="0087155F">
        <w:rPr>
          <w:rFonts w:ascii="Arial" w:hAnsi="Arial" w:cs="Arial"/>
          <w:sz w:val="22"/>
          <w:szCs w:val="22"/>
        </w:rPr>
        <w:t>below are for use on social networks and may be used to guide online conversations in your own words.</w:t>
      </w:r>
    </w:p>
    <w:p w14:paraId="78E1619A" w14:textId="796A4947" w:rsidR="00755D87" w:rsidRPr="0087155F" w:rsidRDefault="00755D87" w:rsidP="00002D06">
      <w:pPr>
        <w:rPr>
          <w:rFonts w:ascii="Arial" w:hAnsi="Arial" w:cs="Arial"/>
          <w:sz w:val="22"/>
          <w:szCs w:val="22"/>
        </w:rPr>
      </w:pPr>
    </w:p>
    <w:p w14:paraId="6EB5DED9" w14:textId="77777777" w:rsidR="00B9371C" w:rsidRPr="0087155F" w:rsidRDefault="00004787" w:rsidP="008E6F8D">
      <w:pPr>
        <w:rPr>
          <w:rFonts w:ascii="Arial" w:hAnsi="Arial" w:cs="Arial"/>
          <w:b/>
          <w:sz w:val="22"/>
          <w:szCs w:val="22"/>
        </w:rPr>
      </w:pPr>
      <w:r w:rsidRPr="0087155F">
        <w:rPr>
          <w:rFonts w:ascii="Arial" w:hAnsi="Arial" w:cs="Arial"/>
          <w:b/>
          <w:sz w:val="22"/>
          <w:szCs w:val="22"/>
        </w:rPr>
        <w:t>T</w:t>
      </w:r>
      <w:r w:rsidR="00002D06" w:rsidRPr="0087155F">
        <w:rPr>
          <w:rFonts w:ascii="Arial" w:hAnsi="Arial" w:cs="Arial"/>
          <w:b/>
          <w:sz w:val="22"/>
          <w:szCs w:val="22"/>
        </w:rPr>
        <w:t>witter</w:t>
      </w:r>
      <w:r w:rsidR="00B9371C" w:rsidRPr="0087155F">
        <w:rPr>
          <w:rFonts w:ascii="Arial" w:hAnsi="Arial" w:cs="Arial"/>
          <w:b/>
          <w:sz w:val="22"/>
          <w:szCs w:val="22"/>
        </w:rPr>
        <w:t>:</w:t>
      </w:r>
    </w:p>
    <w:p w14:paraId="23493977" w14:textId="77777777" w:rsidR="00B35BD6" w:rsidRPr="0087155F" w:rsidRDefault="00B35BD6" w:rsidP="00B35BD6">
      <w:pPr>
        <w:rPr>
          <w:rFonts w:ascii="Arial" w:hAnsi="Arial" w:cs="Arial"/>
          <w:sz w:val="22"/>
          <w:szCs w:val="22"/>
        </w:rPr>
      </w:pPr>
    </w:p>
    <w:p w14:paraId="111B0E49" w14:textId="77777777" w:rsidR="00B35BD6" w:rsidRPr="0087155F" w:rsidRDefault="00B35BD6" w:rsidP="00B35BD6">
      <w:pPr>
        <w:rPr>
          <w:rFonts w:ascii="Arial" w:hAnsi="Arial" w:cs="Arial"/>
          <w:i/>
          <w:sz w:val="22"/>
          <w:szCs w:val="22"/>
        </w:rPr>
      </w:pPr>
      <w:r w:rsidRPr="0087155F">
        <w:rPr>
          <w:rFonts w:ascii="Arial" w:hAnsi="Arial" w:cs="Arial"/>
          <w:i/>
          <w:sz w:val="22"/>
          <w:szCs w:val="22"/>
        </w:rPr>
        <w:t>Post 1:</w:t>
      </w:r>
    </w:p>
    <w:p w14:paraId="1B18444C" w14:textId="2AEB5D5F" w:rsidR="00F90619" w:rsidRPr="00802FFC" w:rsidRDefault="001064BE" w:rsidP="00F90619">
      <w:pPr>
        <w:rPr>
          <w:rFonts w:ascii="Arial" w:hAnsi="Arial" w:cs="Arial"/>
          <w:sz w:val="22"/>
          <w:szCs w:val="22"/>
        </w:rPr>
      </w:pPr>
      <w:r w:rsidRPr="001064BE">
        <w:rPr>
          <w:rStyle w:val="Hyperlink"/>
          <w:rFonts w:ascii="Arial" w:hAnsi="Arial" w:cs="Arial"/>
          <w:color w:val="000000" w:themeColor="text1"/>
          <w:sz w:val="22"/>
          <w:u w:val="none"/>
        </w:rPr>
        <w:t xml:space="preserve">The </w:t>
      </w:r>
      <w:r>
        <w:rPr>
          <w:rStyle w:val="Hyperlink"/>
          <w:rFonts w:ascii="Arial" w:hAnsi="Arial" w:cs="Arial"/>
          <w:color w:val="000000" w:themeColor="text1"/>
          <w:sz w:val="22"/>
          <w:u w:val="none"/>
        </w:rPr>
        <w:t>@</w:t>
      </w:r>
      <w:r w:rsidRPr="001064BE">
        <w:rPr>
          <w:rStyle w:val="Hyperlink"/>
          <w:rFonts w:ascii="Arial" w:hAnsi="Arial" w:cs="Arial"/>
          <w:color w:val="000000" w:themeColor="text1"/>
          <w:sz w:val="22"/>
          <w:u w:val="none"/>
        </w:rPr>
        <w:t xml:space="preserve">RedCross now faces a </w:t>
      </w:r>
      <w:r w:rsidR="0050030F">
        <w:rPr>
          <w:rStyle w:val="Hyperlink"/>
          <w:rFonts w:ascii="Arial" w:hAnsi="Arial" w:cs="Arial"/>
          <w:color w:val="000000" w:themeColor="text1"/>
          <w:sz w:val="22"/>
          <w:u w:val="none"/>
        </w:rPr>
        <w:t>critical</w:t>
      </w:r>
      <w:r w:rsidRPr="001064BE">
        <w:rPr>
          <w:rStyle w:val="Hyperlink"/>
          <w:rFonts w:ascii="Arial" w:hAnsi="Arial" w:cs="Arial"/>
          <w:color w:val="000000" w:themeColor="text1"/>
          <w:sz w:val="22"/>
          <w:u w:val="none"/>
        </w:rPr>
        <w:t xml:space="preserve"> blood shortage due to an unprecedented number of blood drive cancellations during this #coronavirus outbreak. Healthy individuals are urged to donate now to help patients counting on lifesaving blood. Make an appt: </w:t>
      </w:r>
      <w:hyperlink r:id="rId12" w:history="1">
        <w:r w:rsidRPr="00802FFC">
          <w:rPr>
            <w:rStyle w:val="Hyperlink"/>
            <w:rFonts w:ascii="Arial" w:hAnsi="Arial" w:cs="Arial"/>
            <w:sz w:val="22"/>
            <w:szCs w:val="22"/>
          </w:rPr>
          <w:t>rcblood.org/appt</w:t>
        </w:r>
      </w:hyperlink>
      <w:r>
        <w:rPr>
          <w:rStyle w:val="Hyperlink"/>
          <w:rFonts w:ascii="Arial" w:hAnsi="Arial" w:cs="Arial"/>
          <w:color w:val="000000" w:themeColor="text1"/>
          <w:sz w:val="22"/>
          <w:u w:val="none"/>
        </w:rPr>
        <w:t xml:space="preserve"> #</w:t>
      </w:r>
      <w:r w:rsidRPr="001064BE">
        <w:rPr>
          <w:rStyle w:val="Hyperlink"/>
          <w:rFonts w:ascii="Arial" w:hAnsi="Arial" w:cs="Arial"/>
          <w:color w:val="000000" w:themeColor="text1"/>
          <w:sz w:val="22"/>
          <w:u w:val="none"/>
        </w:rPr>
        <w:t>COVID19</w:t>
      </w:r>
      <w:r w:rsidRPr="00802FFC">
        <w:rPr>
          <w:rFonts w:ascii="Arial" w:hAnsi="Arial" w:cs="Arial"/>
          <w:sz w:val="22"/>
          <w:szCs w:val="22"/>
        </w:rPr>
        <w:t xml:space="preserve"> </w:t>
      </w:r>
    </w:p>
    <w:p w14:paraId="6188F173" w14:textId="77777777" w:rsidR="00B35BD6" w:rsidRPr="00934E96" w:rsidRDefault="00B35BD6" w:rsidP="00B35BD6">
      <w:pPr>
        <w:rPr>
          <w:rFonts w:ascii="Arial" w:hAnsi="Arial" w:cs="Arial"/>
          <w:sz w:val="22"/>
          <w:szCs w:val="22"/>
        </w:rPr>
      </w:pPr>
    </w:p>
    <w:p w14:paraId="55FFBFEA" w14:textId="6FEA8673" w:rsidR="00B35BD6" w:rsidRPr="00934E96" w:rsidRDefault="00B35BD6" w:rsidP="00B35BD6">
      <w:pPr>
        <w:rPr>
          <w:rFonts w:ascii="Arial" w:hAnsi="Arial" w:cs="Arial"/>
          <w:i/>
          <w:sz w:val="22"/>
          <w:szCs w:val="22"/>
        </w:rPr>
      </w:pPr>
      <w:r w:rsidRPr="00934E96">
        <w:rPr>
          <w:rFonts w:ascii="Arial" w:hAnsi="Arial" w:cs="Arial"/>
          <w:i/>
          <w:sz w:val="22"/>
          <w:szCs w:val="22"/>
        </w:rPr>
        <w:t>Post 2:</w:t>
      </w:r>
    </w:p>
    <w:p w14:paraId="560BD3FF" w14:textId="598C86C7" w:rsidR="00C25293" w:rsidRDefault="001064BE" w:rsidP="00C25293">
      <w:pPr>
        <w:rPr>
          <w:rStyle w:val="Hyperlink"/>
          <w:rFonts w:ascii="Arial" w:hAnsi="Arial" w:cs="Arial"/>
          <w:sz w:val="22"/>
          <w:szCs w:val="22"/>
        </w:rPr>
      </w:pPr>
      <w:r w:rsidRPr="001064BE">
        <w:rPr>
          <w:rFonts w:ascii="Arial" w:hAnsi="Arial" w:cs="Arial"/>
          <w:sz w:val="22"/>
          <w:szCs w:val="22"/>
        </w:rPr>
        <w:t xml:space="preserve">While public health officials work to limit the spread of the #coronavirus (#COVID19), we're asking for your help with another potential public health issue: a </w:t>
      </w:r>
      <w:r w:rsidR="0050030F">
        <w:rPr>
          <w:rFonts w:ascii="Arial" w:hAnsi="Arial" w:cs="Arial"/>
          <w:sz w:val="22"/>
          <w:szCs w:val="22"/>
        </w:rPr>
        <w:t>critical</w:t>
      </w:r>
      <w:r w:rsidRPr="001064BE">
        <w:rPr>
          <w:rFonts w:ascii="Arial" w:hAnsi="Arial" w:cs="Arial"/>
          <w:sz w:val="22"/>
          <w:szCs w:val="22"/>
        </w:rPr>
        <w:t xml:space="preserve"> shortage of blood for patients. Healthy donors are urged to make an appt w/ the @RedCross </w:t>
      </w:r>
      <w:hyperlink r:id="rId13" w:history="1">
        <w:r w:rsidR="00C25293" w:rsidRPr="00934E96">
          <w:rPr>
            <w:rStyle w:val="Hyperlink"/>
            <w:rFonts w:ascii="Arial" w:hAnsi="Arial" w:cs="Arial"/>
            <w:sz w:val="22"/>
            <w:szCs w:val="22"/>
          </w:rPr>
          <w:t>rcblood.org/appt</w:t>
        </w:r>
      </w:hyperlink>
    </w:p>
    <w:p w14:paraId="2E42EC27" w14:textId="77777777" w:rsidR="00B35BD6" w:rsidRPr="0087155F" w:rsidRDefault="00B35BD6" w:rsidP="00B35BD6">
      <w:pPr>
        <w:rPr>
          <w:rFonts w:ascii="Arial" w:hAnsi="Arial" w:cs="Arial"/>
          <w:sz w:val="22"/>
        </w:rPr>
      </w:pPr>
    </w:p>
    <w:p w14:paraId="55AE89F1" w14:textId="3D264E27" w:rsidR="00D43774" w:rsidRPr="0087155F" w:rsidRDefault="00D43774" w:rsidP="00D43774">
      <w:pPr>
        <w:rPr>
          <w:rFonts w:ascii="Arial" w:hAnsi="Arial" w:cs="Arial"/>
          <w:i/>
          <w:sz w:val="22"/>
          <w:szCs w:val="22"/>
        </w:rPr>
      </w:pPr>
      <w:r w:rsidRPr="0087155F">
        <w:rPr>
          <w:rFonts w:ascii="Arial" w:hAnsi="Arial" w:cs="Arial"/>
          <w:i/>
          <w:sz w:val="22"/>
          <w:szCs w:val="22"/>
        </w:rPr>
        <w:t>Post 3:</w:t>
      </w:r>
    </w:p>
    <w:p w14:paraId="63E038CF" w14:textId="0BDD7E41" w:rsidR="00B35BD6" w:rsidRPr="0087155F" w:rsidRDefault="001064BE" w:rsidP="00D43774">
      <w:pPr>
        <w:rPr>
          <w:rFonts w:ascii="Arial" w:hAnsi="Arial" w:cs="Arial"/>
          <w:sz w:val="22"/>
        </w:rPr>
      </w:pPr>
      <w:r w:rsidRPr="001064BE">
        <w:rPr>
          <w:rFonts w:ascii="Arial" w:hAnsi="Arial" w:cs="Arial"/>
          <w:sz w:val="22"/>
        </w:rPr>
        <w:t xml:space="preserve">A #coronavirus side effect you might not have considered: Canceled blood drives &amp; fewer available blood donors. We're urging healthy, eligible individuals to schedule a </w:t>
      </w:r>
      <w:r>
        <w:rPr>
          <w:rFonts w:ascii="Arial" w:hAnsi="Arial" w:cs="Arial"/>
          <w:sz w:val="22"/>
        </w:rPr>
        <w:t>@</w:t>
      </w:r>
      <w:r w:rsidRPr="001064BE">
        <w:rPr>
          <w:rFonts w:ascii="Arial" w:hAnsi="Arial" w:cs="Arial"/>
          <w:sz w:val="22"/>
        </w:rPr>
        <w:t xml:space="preserve">RedCross blood donation appointment to help overcome a </w:t>
      </w:r>
      <w:r w:rsidR="002A7D6E">
        <w:rPr>
          <w:rFonts w:ascii="Arial" w:hAnsi="Arial" w:cs="Arial"/>
          <w:sz w:val="22"/>
        </w:rPr>
        <w:t>critical</w:t>
      </w:r>
      <w:r w:rsidRPr="001064BE">
        <w:rPr>
          <w:rFonts w:ascii="Arial" w:hAnsi="Arial" w:cs="Arial"/>
          <w:sz w:val="22"/>
        </w:rPr>
        <w:t xml:space="preserve"> blood shortage: </w:t>
      </w:r>
      <w:hyperlink r:id="rId14" w:history="1">
        <w:r w:rsidRPr="0087155F">
          <w:rPr>
            <w:rStyle w:val="Hyperlink"/>
            <w:rFonts w:ascii="Arial" w:hAnsi="Arial" w:cs="Arial"/>
            <w:sz w:val="22"/>
            <w:szCs w:val="22"/>
          </w:rPr>
          <w:t>rcblood.org/appt</w:t>
        </w:r>
      </w:hyperlink>
      <w:r>
        <w:rPr>
          <w:rFonts w:ascii="Arial" w:hAnsi="Arial" w:cs="Arial"/>
          <w:sz w:val="22"/>
        </w:rPr>
        <w:t xml:space="preserve"> #</w:t>
      </w:r>
      <w:r w:rsidRPr="001064BE">
        <w:rPr>
          <w:rFonts w:ascii="Arial" w:hAnsi="Arial" w:cs="Arial"/>
          <w:sz w:val="22"/>
        </w:rPr>
        <w:t>COVID19</w:t>
      </w:r>
      <w:r w:rsidRPr="0087155F">
        <w:rPr>
          <w:rFonts w:ascii="Arial" w:hAnsi="Arial" w:cs="Arial"/>
          <w:sz w:val="22"/>
        </w:rPr>
        <w:t xml:space="preserve"> </w:t>
      </w:r>
    </w:p>
    <w:p w14:paraId="3A84C068" w14:textId="77777777" w:rsidR="00B35BD6" w:rsidRPr="0087155F" w:rsidRDefault="00B35BD6" w:rsidP="008E6F8D">
      <w:pPr>
        <w:rPr>
          <w:rFonts w:ascii="Arial" w:hAnsi="Arial" w:cs="Arial"/>
          <w:sz w:val="22"/>
          <w:szCs w:val="22"/>
        </w:rPr>
      </w:pPr>
    </w:p>
    <w:p w14:paraId="4CBF872A" w14:textId="32467969" w:rsidR="00755D87" w:rsidRPr="0087155F" w:rsidRDefault="00755D87" w:rsidP="008E6F8D">
      <w:pPr>
        <w:rPr>
          <w:rFonts w:ascii="Arial" w:hAnsi="Arial" w:cs="Arial"/>
          <w:i/>
          <w:sz w:val="22"/>
          <w:szCs w:val="22"/>
        </w:rPr>
      </w:pPr>
      <w:r w:rsidRPr="0087155F">
        <w:rPr>
          <w:rFonts w:ascii="Arial" w:hAnsi="Arial" w:cs="Arial"/>
          <w:i/>
          <w:sz w:val="22"/>
          <w:szCs w:val="22"/>
        </w:rPr>
        <w:t xml:space="preserve">Post </w:t>
      </w:r>
      <w:r w:rsidR="00D43774" w:rsidRPr="0087155F">
        <w:rPr>
          <w:rFonts w:ascii="Arial" w:hAnsi="Arial" w:cs="Arial"/>
          <w:i/>
          <w:sz w:val="22"/>
          <w:szCs w:val="22"/>
        </w:rPr>
        <w:t>4</w:t>
      </w:r>
      <w:r w:rsidRPr="0087155F">
        <w:rPr>
          <w:rFonts w:ascii="Arial" w:hAnsi="Arial" w:cs="Arial"/>
          <w:i/>
          <w:sz w:val="22"/>
          <w:szCs w:val="22"/>
        </w:rPr>
        <w:t>:</w:t>
      </w:r>
    </w:p>
    <w:p w14:paraId="16D5B86A" w14:textId="54304F7C" w:rsidR="004B49B1" w:rsidRPr="0087155F" w:rsidRDefault="001064BE" w:rsidP="004B49B1">
      <w:pPr>
        <w:rPr>
          <w:rStyle w:val="Hyperlink"/>
          <w:rFonts w:ascii="Arial" w:hAnsi="Arial" w:cs="Arial"/>
          <w:sz w:val="22"/>
        </w:rPr>
      </w:pPr>
      <w:r w:rsidRPr="001064BE">
        <w:rPr>
          <w:rFonts w:ascii="Arial" w:hAnsi="Arial" w:cs="Arial"/>
          <w:sz w:val="22"/>
          <w:szCs w:val="22"/>
        </w:rPr>
        <w:t xml:space="preserve">You can help ensure we don’t have another healthcare crisis on top of the #coronavirus by giving blood. A blood shortage could impact patients who depend on lifesaving blood to survive. If you are healthy, schedule a </w:t>
      </w:r>
      <w:r>
        <w:rPr>
          <w:rFonts w:ascii="Arial" w:hAnsi="Arial" w:cs="Arial"/>
          <w:sz w:val="22"/>
          <w:szCs w:val="22"/>
        </w:rPr>
        <w:t>@</w:t>
      </w:r>
      <w:r w:rsidRPr="001064BE">
        <w:rPr>
          <w:rFonts w:ascii="Arial" w:hAnsi="Arial" w:cs="Arial"/>
          <w:sz w:val="22"/>
          <w:szCs w:val="22"/>
        </w:rPr>
        <w:t xml:space="preserve">RedCross blood donation appointment: </w:t>
      </w:r>
      <w:hyperlink r:id="rId15" w:history="1">
        <w:r w:rsidRPr="0087155F">
          <w:rPr>
            <w:rStyle w:val="Hyperlink"/>
            <w:rFonts w:ascii="Arial" w:hAnsi="Arial" w:cs="Arial"/>
            <w:sz w:val="22"/>
            <w:szCs w:val="22"/>
          </w:rPr>
          <w:t>rcblood.org/appt</w:t>
        </w:r>
      </w:hyperlink>
    </w:p>
    <w:p w14:paraId="34F8A473" w14:textId="77777777" w:rsidR="004B49B1" w:rsidRPr="0087155F" w:rsidRDefault="004B49B1" w:rsidP="004B49B1">
      <w:pPr>
        <w:rPr>
          <w:rFonts w:ascii="Arial" w:hAnsi="Arial" w:cs="Arial"/>
          <w:color w:val="000000" w:themeColor="text1"/>
          <w:sz w:val="22"/>
        </w:rPr>
      </w:pPr>
    </w:p>
    <w:p w14:paraId="5CEC6048" w14:textId="77777777" w:rsidR="00B9371C" w:rsidRPr="0087155F" w:rsidRDefault="00B9371C" w:rsidP="008E6F8D">
      <w:pPr>
        <w:rPr>
          <w:rFonts w:ascii="Arial" w:hAnsi="Arial" w:cs="Arial"/>
          <w:b/>
          <w:sz w:val="22"/>
          <w:szCs w:val="22"/>
        </w:rPr>
      </w:pPr>
      <w:r w:rsidRPr="0087155F">
        <w:rPr>
          <w:rFonts w:ascii="Arial" w:hAnsi="Arial" w:cs="Arial"/>
          <w:b/>
          <w:sz w:val="22"/>
          <w:szCs w:val="22"/>
        </w:rPr>
        <w:t>F</w:t>
      </w:r>
      <w:r w:rsidR="00002D06" w:rsidRPr="0087155F">
        <w:rPr>
          <w:rFonts w:ascii="Arial" w:hAnsi="Arial" w:cs="Arial"/>
          <w:b/>
          <w:sz w:val="22"/>
          <w:szCs w:val="22"/>
        </w:rPr>
        <w:t>acebook</w:t>
      </w:r>
      <w:r w:rsidRPr="0087155F">
        <w:rPr>
          <w:rFonts w:ascii="Arial" w:hAnsi="Arial" w:cs="Arial"/>
          <w:b/>
          <w:sz w:val="22"/>
          <w:szCs w:val="22"/>
        </w:rPr>
        <w:t>:</w:t>
      </w:r>
    </w:p>
    <w:p w14:paraId="562EA7F4" w14:textId="77777777" w:rsidR="004135C6" w:rsidRPr="0087155F" w:rsidRDefault="004135C6" w:rsidP="008E6F8D">
      <w:pPr>
        <w:rPr>
          <w:rFonts w:ascii="Arial" w:hAnsi="Arial" w:cs="Arial"/>
          <w:i/>
          <w:sz w:val="22"/>
          <w:szCs w:val="22"/>
        </w:rPr>
      </w:pPr>
    </w:p>
    <w:p w14:paraId="16E85092" w14:textId="0139B010" w:rsidR="00E250F6" w:rsidRPr="0087155F" w:rsidRDefault="00E250F6" w:rsidP="00E250F6">
      <w:pPr>
        <w:rPr>
          <w:rFonts w:ascii="Arial" w:hAnsi="Arial" w:cs="Arial"/>
          <w:i/>
          <w:sz w:val="22"/>
          <w:szCs w:val="22"/>
        </w:rPr>
      </w:pPr>
      <w:r w:rsidRPr="0087155F">
        <w:rPr>
          <w:rFonts w:ascii="Arial" w:hAnsi="Arial" w:cs="Arial"/>
          <w:i/>
          <w:sz w:val="22"/>
          <w:szCs w:val="22"/>
        </w:rPr>
        <w:t xml:space="preserve">Post </w:t>
      </w:r>
      <w:r w:rsidR="00164854">
        <w:rPr>
          <w:rFonts w:ascii="Arial" w:hAnsi="Arial" w:cs="Arial"/>
          <w:i/>
          <w:sz w:val="22"/>
          <w:szCs w:val="22"/>
        </w:rPr>
        <w:t>1</w:t>
      </w:r>
      <w:r w:rsidRPr="0087155F">
        <w:rPr>
          <w:rFonts w:ascii="Arial" w:hAnsi="Arial" w:cs="Arial"/>
          <w:i/>
          <w:sz w:val="22"/>
          <w:szCs w:val="22"/>
        </w:rPr>
        <w:t>:</w:t>
      </w:r>
    </w:p>
    <w:p w14:paraId="7592C1D8" w14:textId="22EABC80" w:rsidR="00E250F6" w:rsidRDefault="001064BE" w:rsidP="001064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Spread the word: </w:t>
      </w:r>
      <w:r w:rsidRPr="00C22F7A">
        <w:rPr>
          <w:rFonts w:ascii="Arial" w:hAnsi="Arial" w:cs="Arial"/>
          <w:bCs/>
          <w:sz w:val="22"/>
          <w:szCs w:val="22"/>
        </w:rPr>
        <w:t xml:space="preserve">The American Red Cross now faces a </w:t>
      </w:r>
      <w:r w:rsidR="002A7D6E">
        <w:rPr>
          <w:rFonts w:ascii="Arial" w:hAnsi="Arial" w:cs="Arial"/>
          <w:bCs/>
          <w:sz w:val="22"/>
          <w:szCs w:val="22"/>
        </w:rPr>
        <w:t>critical</w:t>
      </w:r>
      <w:r w:rsidRPr="00C22F7A">
        <w:rPr>
          <w:rFonts w:ascii="Arial" w:hAnsi="Arial" w:cs="Arial"/>
          <w:bCs/>
          <w:sz w:val="22"/>
          <w:szCs w:val="22"/>
        </w:rPr>
        <w:t xml:space="preserve"> blood shortage due to an unprecedented number of blood drive cancellations in response to the coronavirus outbreak. </w:t>
      </w:r>
      <w:bookmarkStart w:id="0" w:name="_Hlk34402243"/>
      <w:bookmarkStart w:id="1" w:name="_Hlk34476635"/>
      <w:r w:rsidRPr="00C22F7A">
        <w:rPr>
          <w:rFonts w:ascii="Arial" w:hAnsi="Arial" w:cs="Arial"/>
          <w:bCs/>
          <w:sz w:val="22"/>
          <w:szCs w:val="22"/>
        </w:rPr>
        <w:t>Healthy</w:t>
      </w:r>
      <w:r w:rsidRPr="00C22F7A">
        <w:rPr>
          <w:rFonts w:ascii="Arial" w:hAnsi="Arial" w:cs="Arial"/>
          <w:sz w:val="22"/>
          <w:szCs w:val="22"/>
          <w:shd w:val="clear" w:color="auto" w:fill="FFFFFF"/>
        </w:rPr>
        <w:t xml:space="preserve"> individuals are needed now to donate to help </w:t>
      </w:r>
      <w:bookmarkEnd w:id="0"/>
      <w:bookmarkEnd w:id="1"/>
      <w:r w:rsidRPr="00C22F7A">
        <w:rPr>
          <w:rFonts w:ascii="Arial" w:hAnsi="Arial" w:cs="Arial"/>
          <w:sz w:val="22"/>
          <w:szCs w:val="22"/>
          <w:shd w:val="clear" w:color="auto" w:fill="FFFFFF"/>
        </w:rPr>
        <w:t>patients counting on lifesaving blood.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Make an appointment at </w:t>
      </w:r>
      <w:hyperlink r:id="rId16" w:history="1">
        <w:r w:rsidRPr="0087155F">
          <w:rPr>
            <w:rStyle w:val="Hyperlink"/>
            <w:rFonts w:ascii="Arial" w:hAnsi="Arial" w:cs="Arial"/>
            <w:sz w:val="22"/>
            <w:szCs w:val="22"/>
          </w:rPr>
          <w:t>rcblood.org/appt</w:t>
        </w:r>
      </w:hyperlink>
      <w:r w:rsidRPr="0087155F">
        <w:rPr>
          <w:rFonts w:ascii="Arial" w:hAnsi="Arial" w:cs="Arial"/>
          <w:sz w:val="22"/>
          <w:szCs w:val="22"/>
        </w:rPr>
        <w:t>.</w:t>
      </w:r>
    </w:p>
    <w:p w14:paraId="0A6B4EB9" w14:textId="51B7CC76" w:rsidR="00164854" w:rsidRDefault="00164854" w:rsidP="001064BE">
      <w:pPr>
        <w:rPr>
          <w:rFonts w:ascii="Arial" w:hAnsi="Arial" w:cs="Arial"/>
          <w:sz w:val="22"/>
          <w:szCs w:val="22"/>
        </w:rPr>
      </w:pPr>
    </w:p>
    <w:p w14:paraId="0C4D960C" w14:textId="632CF868" w:rsidR="00164854" w:rsidRDefault="00164854" w:rsidP="00164854">
      <w:pPr>
        <w:rPr>
          <w:rFonts w:ascii="Arial" w:hAnsi="Arial" w:cs="Arial"/>
          <w:i/>
          <w:sz w:val="22"/>
          <w:szCs w:val="22"/>
        </w:rPr>
      </w:pPr>
      <w:r w:rsidRPr="0087155F">
        <w:rPr>
          <w:rFonts w:ascii="Arial" w:hAnsi="Arial" w:cs="Arial"/>
          <w:i/>
          <w:sz w:val="22"/>
          <w:szCs w:val="22"/>
        </w:rPr>
        <w:t xml:space="preserve">Post </w:t>
      </w:r>
      <w:r>
        <w:rPr>
          <w:rFonts w:ascii="Arial" w:hAnsi="Arial" w:cs="Arial"/>
          <w:i/>
          <w:sz w:val="22"/>
          <w:szCs w:val="22"/>
        </w:rPr>
        <w:t>2</w:t>
      </w:r>
      <w:r w:rsidRPr="0087155F">
        <w:rPr>
          <w:rFonts w:ascii="Arial" w:hAnsi="Arial" w:cs="Arial"/>
          <w:i/>
          <w:sz w:val="22"/>
          <w:szCs w:val="22"/>
        </w:rPr>
        <w:t>:</w:t>
      </w:r>
    </w:p>
    <w:p w14:paraId="1782136B" w14:textId="2E09ED30" w:rsidR="00164854" w:rsidRDefault="00164854" w:rsidP="001648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American Red Cross is facing a </w:t>
      </w:r>
      <w:r w:rsidR="002A7D6E">
        <w:rPr>
          <w:rFonts w:ascii="Arial" w:hAnsi="Arial" w:cs="Arial"/>
          <w:sz w:val="22"/>
          <w:szCs w:val="22"/>
        </w:rPr>
        <w:t>critical</w:t>
      </w:r>
      <w:r>
        <w:rPr>
          <w:rFonts w:ascii="Arial" w:hAnsi="Arial" w:cs="Arial"/>
          <w:sz w:val="22"/>
          <w:szCs w:val="22"/>
        </w:rPr>
        <w:t xml:space="preserve"> blood shortage as </w:t>
      </w:r>
      <w:r w:rsidR="00A504F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coronavirus outbreak threaten</w:t>
      </w:r>
      <w:r w:rsidR="00651B0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the availability of the nation’s blood supply.</w:t>
      </w:r>
      <w:r w:rsidRPr="001064BE">
        <w:rPr>
          <w:rStyle w:val="Hyperlink"/>
          <w:rFonts w:ascii="Arial" w:hAnsi="Arial" w:cs="Arial"/>
          <w:color w:val="000000" w:themeColor="text1"/>
          <w:sz w:val="22"/>
          <w:u w:val="none"/>
        </w:rPr>
        <w:t xml:space="preserve"> Healthy individuals are urged to </w:t>
      </w:r>
      <w:r>
        <w:rPr>
          <w:rStyle w:val="Hyperlink"/>
          <w:rFonts w:ascii="Arial" w:hAnsi="Arial" w:cs="Arial"/>
          <w:color w:val="000000" w:themeColor="text1"/>
          <w:sz w:val="22"/>
          <w:u w:val="none"/>
        </w:rPr>
        <w:t>help restock the shelves for patients who need surgery, victims of car accidents and other emergencies, or patients suffering from cancer</w:t>
      </w:r>
      <w:r w:rsidRPr="001064BE">
        <w:rPr>
          <w:rStyle w:val="Hyperlink"/>
          <w:rFonts w:ascii="Arial" w:hAnsi="Arial" w:cs="Arial"/>
          <w:color w:val="000000" w:themeColor="text1"/>
          <w:sz w:val="22"/>
          <w:u w:val="none"/>
        </w:rPr>
        <w:t xml:space="preserve">. </w:t>
      </w:r>
      <w:r>
        <w:rPr>
          <w:rStyle w:val="Hyperlink"/>
          <w:rFonts w:ascii="Arial" w:hAnsi="Arial" w:cs="Arial"/>
          <w:color w:val="000000" w:themeColor="text1"/>
          <w:sz w:val="22"/>
          <w:u w:val="none"/>
        </w:rPr>
        <w:t>Please make</w:t>
      </w:r>
      <w:r w:rsidRPr="001064BE">
        <w:rPr>
          <w:rStyle w:val="Hyperlink"/>
          <w:rFonts w:ascii="Arial" w:hAnsi="Arial" w:cs="Arial"/>
          <w:color w:val="000000" w:themeColor="text1"/>
          <w:sz w:val="22"/>
          <w:u w:val="none"/>
        </w:rPr>
        <w:t xml:space="preserve"> an app</w:t>
      </w:r>
      <w:r>
        <w:rPr>
          <w:rStyle w:val="Hyperlink"/>
          <w:rFonts w:ascii="Arial" w:hAnsi="Arial" w:cs="Arial"/>
          <w:color w:val="000000" w:themeColor="text1"/>
          <w:sz w:val="22"/>
          <w:u w:val="none"/>
        </w:rPr>
        <w:t>ointment</w:t>
      </w:r>
      <w:r w:rsidRPr="001064BE">
        <w:rPr>
          <w:rStyle w:val="Hyperlink"/>
          <w:rFonts w:ascii="Arial" w:hAnsi="Arial" w:cs="Arial"/>
          <w:color w:val="000000" w:themeColor="text1"/>
          <w:sz w:val="22"/>
          <w:u w:val="none"/>
        </w:rPr>
        <w:t xml:space="preserve">: </w:t>
      </w:r>
      <w:hyperlink r:id="rId17" w:history="1">
        <w:r w:rsidRPr="0087155F">
          <w:rPr>
            <w:rStyle w:val="Hyperlink"/>
            <w:rFonts w:ascii="Arial" w:hAnsi="Arial" w:cs="Arial"/>
            <w:sz w:val="22"/>
            <w:szCs w:val="22"/>
          </w:rPr>
          <w:t>rcblood.org/appt</w:t>
        </w:r>
      </w:hyperlink>
      <w:r w:rsidRPr="0087155F">
        <w:rPr>
          <w:rFonts w:ascii="Arial" w:hAnsi="Arial" w:cs="Arial"/>
          <w:sz w:val="22"/>
          <w:szCs w:val="22"/>
        </w:rPr>
        <w:t>.</w:t>
      </w:r>
    </w:p>
    <w:p w14:paraId="2560019E" w14:textId="6F2ACAE9" w:rsidR="00315056" w:rsidRDefault="00315056" w:rsidP="00164854">
      <w:pPr>
        <w:rPr>
          <w:rFonts w:ascii="Arial" w:hAnsi="Arial" w:cs="Arial"/>
          <w:sz w:val="22"/>
          <w:szCs w:val="22"/>
        </w:rPr>
      </w:pPr>
    </w:p>
    <w:p w14:paraId="2A8DFABA" w14:textId="77777777" w:rsidR="00315056" w:rsidRPr="00FA1545" w:rsidRDefault="00315056" w:rsidP="00315056">
      <w:pPr>
        <w:rPr>
          <w:rFonts w:ascii="Arial" w:hAnsi="Arial" w:cs="Arial"/>
          <w:b/>
          <w:sz w:val="22"/>
          <w:szCs w:val="22"/>
        </w:rPr>
      </w:pPr>
      <w:r w:rsidRPr="00FA1545">
        <w:rPr>
          <w:rFonts w:ascii="Arial" w:hAnsi="Arial" w:cs="Arial"/>
          <w:b/>
          <w:sz w:val="22"/>
          <w:szCs w:val="22"/>
        </w:rPr>
        <w:t>Social Graphics</w:t>
      </w:r>
    </w:p>
    <w:p w14:paraId="23D87442" w14:textId="7FB36EB0" w:rsidR="00315056" w:rsidRPr="00315056" w:rsidRDefault="00315056" w:rsidP="00315056">
      <w:pPr>
        <w:rPr>
          <w:rFonts w:ascii="Arial" w:hAnsi="Arial" w:cs="Arial"/>
          <w:sz w:val="22"/>
          <w:szCs w:val="22"/>
        </w:rPr>
      </w:pPr>
      <w:r w:rsidRPr="00315056">
        <w:rPr>
          <w:rFonts w:ascii="Arial" w:hAnsi="Arial" w:cs="Arial"/>
          <w:sz w:val="22"/>
          <w:szCs w:val="22"/>
        </w:rPr>
        <w:t xml:space="preserve">The social graphics below are available for download via </w:t>
      </w:r>
      <w:hyperlink r:id="rId18" w:history="1">
        <w:r w:rsidRPr="00315056">
          <w:rPr>
            <w:rStyle w:val="Hyperlink"/>
            <w:rFonts w:ascii="Arial" w:hAnsi="Arial" w:cs="Arial"/>
            <w:sz w:val="22"/>
            <w:szCs w:val="22"/>
          </w:rPr>
          <w:t>Hightail</w:t>
        </w:r>
      </w:hyperlink>
      <w:r w:rsidRPr="00315056">
        <w:rPr>
          <w:rFonts w:ascii="Arial" w:hAnsi="Arial" w:cs="Arial"/>
          <w:sz w:val="22"/>
          <w:szCs w:val="22"/>
        </w:rPr>
        <w:t xml:space="preserve"> and may be used to accompany sample posts </w:t>
      </w:r>
      <w:r w:rsidR="006166A8">
        <w:rPr>
          <w:rFonts w:ascii="Arial" w:hAnsi="Arial" w:cs="Arial"/>
          <w:sz w:val="22"/>
          <w:szCs w:val="22"/>
        </w:rPr>
        <w:t>above</w:t>
      </w:r>
      <w:r w:rsidRPr="00315056">
        <w:rPr>
          <w:rFonts w:ascii="Arial" w:hAnsi="Arial" w:cs="Arial"/>
          <w:sz w:val="22"/>
          <w:szCs w:val="22"/>
        </w:rPr>
        <w:t>.</w:t>
      </w:r>
    </w:p>
    <w:p w14:paraId="41F0D4C7" w14:textId="34146DAF" w:rsidR="00315056" w:rsidRPr="00FA1545" w:rsidRDefault="00315056" w:rsidP="0031505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3060"/>
        <w:gridCol w:w="3263"/>
      </w:tblGrid>
      <w:tr w:rsidR="00315056" w:rsidRPr="00FA1545" w14:paraId="1A255F20" w14:textId="77777777" w:rsidTr="00D1074B">
        <w:tc>
          <w:tcPr>
            <w:tcW w:w="3055" w:type="dxa"/>
          </w:tcPr>
          <w:p w14:paraId="4F1FB71A" w14:textId="51C96093" w:rsidR="00315056" w:rsidRPr="00FA1545" w:rsidRDefault="00E058C9" w:rsidP="00D1074B">
            <w:pPr>
              <w:rPr>
                <w:rFonts w:ascii="Arial" w:hAnsi="Arial" w:cs="Arial"/>
                <w:sz w:val="22"/>
                <w:szCs w:val="22"/>
              </w:rPr>
            </w:pPr>
            <w:r w:rsidRPr="00FA1545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1824" behindDoc="0" locked="0" layoutInCell="1" allowOverlap="1" wp14:anchorId="638113D2" wp14:editId="64B79C5C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1120775</wp:posOffset>
                  </wp:positionV>
                  <wp:extent cx="1828800" cy="1828800"/>
                  <wp:effectExtent l="0" t="0" r="0" b="0"/>
                  <wp:wrapSquare wrapText="bothSides"/>
                  <wp:docPr id="3" name="Picture 3" descr="A person holding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althy donors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15056" w:rsidRPr="00FA154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6BF05D9" wp14:editId="1FF6AACF">
                  <wp:extent cx="1828800" cy="1027137"/>
                  <wp:effectExtent l="0" t="0" r="0" b="1905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ood shortage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27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0EC02E00" w14:textId="425E5551" w:rsidR="00315056" w:rsidRPr="00FA1545" w:rsidRDefault="00315056" w:rsidP="00D10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3" w:type="dxa"/>
          </w:tcPr>
          <w:p w14:paraId="7DB16966" w14:textId="644EC6FB" w:rsidR="00315056" w:rsidRPr="00FA1545" w:rsidRDefault="00E058C9" w:rsidP="00D107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2848" behindDoc="0" locked="0" layoutInCell="1" allowOverlap="1" wp14:anchorId="29835C02" wp14:editId="4C5680DD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1149350</wp:posOffset>
                  </wp:positionV>
                  <wp:extent cx="1809750" cy="18097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15056" w:rsidRPr="00FA154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7C78C60" wp14:editId="2D611066">
                  <wp:extent cx="1828800" cy="1026746"/>
                  <wp:effectExtent l="19050" t="19050" r="19050" b="21590"/>
                  <wp:docPr id="4" name="Picture 4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ime to give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267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B7358B" w14:textId="3D770200" w:rsidR="00315056" w:rsidRPr="00164854" w:rsidRDefault="00315056" w:rsidP="00164854">
      <w:pPr>
        <w:rPr>
          <w:rFonts w:ascii="Arial" w:hAnsi="Arial" w:cs="Arial"/>
          <w:i/>
          <w:sz w:val="22"/>
          <w:szCs w:val="22"/>
        </w:rPr>
      </w:pPr>
    </w:p>
    <w:p w14:paraId="4A70D2C5" w14:textId="77777777" w:rsidR="005A09F2" w:rsidRPr="004106F5" w:rsidRDefault="005A09F2" w:rsidP="005A09F2">
      <w:pPr>
        <w:rPr>
          <w:rFonts w:ascii="Arial" w:hAnsi="Arial" w:cs="Arial"/>
          <w:sz w:val="22"/>
          <w:szCs w:val="22"/>
          <w:u w:val="single"/>
        </w:rPr>
      </w:pPr>
    </w:p>
    <w:sectPr w:rsidR="005A09F2" w:rsidRPr="004106F5" w:rsidSect="000B587F">
      <w:footerReference w:type="default" r:id="rId23"/>
      <w:pgSz w:w="12240" w:h="15840"/>
      <w:pgMar w:top="1080" w:right="1440" w:bottom="1440" w:left="1440" w:header="108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3B1CF" w14:textId="77777777" w:rsidR="00581E7B" w:rsidRDefault="00581E7B">
      <w:r>
        <w:separator/>
      </w:r>
    </w:p>
  </w:endnote>
  <w:endnote w:type="continuationSeparator" w:id="0">
    <w:p w14:paraId="2BDE4822" w14:textId="77777777" w:rsidR="00581E7B" w:rsidRDefault="0058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zidenz-Grotesk Std Med">
    <w:altName w:val="Calibri"/>
    <w:panose1 w:val="020B0604020202020204"/>
    <w:charset w:val="00"/>
    <w:family w:val="auto"/>
    <w:pitch w:val="variable"/>
    <w:sig w:usb0="8000002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-Grotesk Std Regular">
    <w:altName w:val="Calibri"/>
    <w:panose1 w:val="020B0604020202020204"/>
    <w:charset w:val="00"/>
    <w:family w:val="auto"/>
    <w:pitch w:val="variable"/>
    <w:sig w:usb0="8000002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3450C" w14:textId="77777777" w:rsidR="003478CE" w:rsidRPr="004C55E9" w:rsidRDefault="003478CE" w:rsidP="003478CE">
    <w:pPr>
      <w:pStyle w:val="Footer"/>
      <w:jc w:val="right"/>
      <w:rPr>
        <w:rFonts w:ascii="Arial" w:hAnsi="Arial" w:cs="Arial"/>
      </w:rPr>
    </w:pPr>
    <w:r w:rsidRPr="004C55E9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20</w:t>
    </w:r>
    <w:r w:rsidRPr="004C55E9">
      <w:rPr>
        <w:rFonts w:ascii="Arial" w:hAnsi="Arial" w:cs="Arial"/>
        <w:sz w:val="16"/>
        <w:szCs w:val="16"/>
      </w:rPr>
      <w:t>-APL-</w:t>
    </w:r>
    <w:r>
      <w:rPr>
        <w:rFonts w:ascii="Arial" w:hAnsi="Arial" w:cs="Arial"/>
        <w:sz w:val="16"/>
        <w:szCs w:val="16"/>
      </w:rPr>
      <w:t>00403</w:t>
    </w:r>
  </w:p>
  <w:p w14:paraId="46E1978E" w14:textId="4B8DA802" w:rsidR="002B1ABF" w:rsidRPr="003478CE" w:rsidRDefault="002B1ABF" w:rsidP="00347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124C0" w14:textId="77777777" w:rsidR="00581E7B" w:rsidRDefault="00581E7B">
      <w:r>
        <w:separator/>
      </w:r>
    </w:p>
  </w:footnote>
  <w:footnote w:type="continuationSeparator" w:id="0">
    <w:p w14:paraId="2A2F8A07" w14:textId="77777777" w:rsidR="00581E7B" w:rsidRDefault="00581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367"/>
    <w:multiLevelType w:val="hybridMultilevel"/>
    <w:tmpl w:val="9DCA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6A0D"/>
    <w:multiLevelType w:val="hybridMultilevel"/>
    <w:tmpl w:val="9A12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A6209"/>
    <w:multiLevelType w:val="hybridMultilevel"/>
    <w:tmpl w:val="E81AD72A"/>
    <w:lvl w:ilvl="0" w:tplc="35600F7C">
      <w:start w:val="1"/>
      <w:numFmt w:val="upperRoman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D8812D6">
      <w:start w:val="1"/>
      <w:numFmt w:val="upperLetter"/>
      <w:lvlText w:val="%4."/>
      <w:lvlJc w:val="left"/>
      <w:pPr>
        <w:ind w:left="2520" w:hanging="360"/>
      </w:pPr>
      <w:rPr>
        <w:rFonts w:cs="Times New Roman" w:hint="default"/>
      </w:rPr>
    </w:lvl>
    <w:lvl w:ilvl="4" w:tplc="E6365458">
      <w:start w:val="1"/>
      <w:numFmt w:val="decimal"/>
      <w:lvlText w:val="%5."/>
      <w:lvlJc w:val="left"/>
      <w:pPr>
        <w:ind w:left="324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E715ABE"/>
    <w:multiLevelType w:val="hybridMultilevel"/>
    <w:tmpl w:val="3266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D4224"/>
    <w:multiLevelType w:val="hybridMultilevel"/>
    <w:tmpl w:val="1D827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FD40D5"/>
    <w:multiLevelType w:val="hybridMultilevel"/>
    <w:tmpl w:val="F0687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6B4640"/>
    <w:multiLevelType w:val="hybridMultilevel"/>
    <w:tmpl w:val="8176F93C"/>
    <w:lvl w:ilvl="0" w:tplc="FF3A107E">
      <w:start w:val="1"/>
      <w:numFmt w:val="bullet"/>
      <w:lvlText w:val=""/>
      <w:lvlJc w:val="left"/>
      <w:pPr>
        <w:tabs>
          <w:tab w:val="num" w:pos="72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7" w15:restartNumberingAfterBreak="0">
    <w:nsid w:val="4C3A14EC"/>
    <w:multiLevelType w:val="hybridMultilevel"/>
    <w:tmpl w:val="9FA8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64D10"/>
    <w:multiLevelType w:val="hybridMultilevel"/>
    <w:tmpl w:val="279AB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A1F63"/>
    <w:multiLevelType w:val="hybridMultilevel"/>
    <w:tmpl w:val="C4D8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9514A"/>
    <w:multiLevelType w:val="hybridMultilevel"/>
    <w:tmpl w:val="AB6E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96930"/>
    <w:multiLevelType w:val="hybridMultilevel"/>
    <w:tmpl w:val="3760C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A4"/>
    <w:rsid w:val="00002D06"/>
    <w:rsid w:val="00004787"/>
    <w:rsid w:val="000148D0"/>
    <w:rsid w:val="00040B4A"/>
    <w:rsid w:val="00042603"/>
    <w:rsid w:val="00051320"/>
    <w:rsid w:val="0005526E"/>
    <w:rsid w:val="00061BC1"/>
    <w:rsid w:val="00065460"/>
    <w:rsid w:val="00074BA8"/>
    <w:rsid w:val="00093E0E"/>
    <w:rsid w:val="00096C28"/>
    <w:rsid w:val="000A306D"/>
    <w:rsid w:val="000A60C9"/>
    <w:rsid w:val="000A7752"/>
    <w:rsid w:val="000B587F"/>
    <w:rsid w:val="000B684D"/>
    <w:rsid w:val="000C689B"/>
    <w:rsid w:val="000E2114"/>
    <w:rsid w:val="000E3356"/>
    <w:rsid w:val="000F3FD6"/>
    <w:rsid w:val="00100848"/>
    <w:rsid w:val="001064BE"/>
    <w:rsid w:val="001112F7"/>
    <w:rsid w:val="00112E93"/>
    <w:rsid w:val="00115F0D"/>
    <w:rsid w:val="001169A8"/>
    <w:rsid w:val="001176DB"/>
    <w:rsid w:val="001249CE"/>
    <w:rsid w:val="0012599D"/>
    <w:rsid w:val="00126465"/>
    <w:rsid w:val="0013146B"/>
    <w:rsid w:val="00131A45"/>
    <w:rsid w:val="0015142E"/>
    <w:rsid w:val="001541D9"/>
    <w:rsid w:val="00164854"/>
    <w:rsid w:val="001678C7"/>
    <w:rsid w:val="001725F6"/>
    <w:rsid w:val="001759C5"/>
    <w:rsid w:val="00176076"/>
    <w:rsid w:val="00180E13"/>
    <w:rsid w:val="001810CC"/>
    <w:rsid w:val="001832BD"/>
    <w:rsid w:val="001836D0"/>
    <w:rsid w:val="00184839"/>
    <w:rsid w:val="0018563C"/>
    <w:rsid w:val="00194BDA"/>
    <w:rsid w:val="001A24D5"/>
    <w:rsid w:val="001A5140"/>
    <w:rsid w:val="001B042D"/>
    <w:rsid w:val="001B27B4"/>
    <w:rsid w:val="001B4293"/>
    <w:rsid w:val="001B5178"/>
    <w:rsid w:val="001C073A"/>
    <w:rsid w:val="001D2FF4"/>
    <w:rsid w:val="001E0188"/>
    <w:rsid w:val="001E381B"/>
    <w:rsid w:val="001F4B02"/>
    <w:rsid w:val="002002D8"/>
    <w:rsid w:val="00201E96"/>
    <w:rsid w:val="002034FA"/>
    <w:rsid w:val="002110D3"/>
    <w:rsid w:val="00212874"/>
    <w:rsid w:val="00214D4B"/>
    <w:rsid w:val="00216AA4"/>
    <w:rsid w:val="002173BC"/>
    <w:rsid w:val="002270FA"/>
    <w:rsid w:val="002329AD"/>
    <w:rsid w:val="0023308C"/>
    <w:rsid w:val="0023491D"/>
    <w:rsid w:val="00237423"/>
    <w:rsid w:val="00243542"/>
    <w:rsid w:val="00251D81"/>
    <w:rsid w:val="002665B0"/>
    <w:rsid w:val="002672B0"/>
    <w:rsid w:val="00270338"/>
    <w:rsid w:val="00272869"/>
    <w:rsid w:val="00280026"/>
    <w:rsid w:val="00280130"/>
    <w:rsid w:val="00280545"/>
    <w:rsid w:val="002830B6"/>
    <w:rsid w:val="00283972"/>
    <w:rsid w:val="00293C87"/>
    <w:rsid w:val="002A071B"/>
    <w:rsid w:val="002A17C2"/>
    <w:rsid w:val="002A60F8"/>
    <w:rsid w:val="002A6C1A"/>
    <w:rsid w:val="002A777F"/>
    <w:rsid w:val="002A7D6E"/>
    <w:rsid w:val="002B1ABF"/>
    <w:rsid w:val="002B2F89"/>
    <w:rsid w:val="002B472E"/>
    <w:rsid w:val="002C1680"/>
    <w:rsid w:val="002C488C"/>
    <w:rsid w:val="002D1BF7"/>
    <w:rsid w:val="002D4827"/>
    <w:rsid w:val="002E1EF9"/>
    <w:rsid w:val="002F4961"/>
    <w:rsid w:val="00301A79"/>
    <w:rsid w:val="0030303F"/>
    <w:rsid w:val="00304756"/>
    <w:rsid w:val="00305080"/>
    <w:rsid w:val="00311795"/>
    <w:rsid w:val="00315056"/>
    <w:rsid w:val="00316202"/>
    <w:rsid w:val="00325E46"/>
    <w:rsid w:val="00331C76"/>
    <w:rsid w:val="00334C55"/>
    <w:rsid w:val="00345668"/>
    <w:rsid w:val="003478CE"/>
    <w:rsid w:val="00350DC9"/>
    <w:rsid w:val="003637B2"/>
    <w:rsid w:val="00370C5C"/>
    <w:rsid w:val="00373945"/>
    <w:rsid w:val="00386530"/>
    <w:rsid w:val="0039076C"/>
    <w:rsid w:val="00393D6E"/>
    <w:rsid w:val="003B218C"/>
    <w:rsid w:val="003C3943"/>
    <w:rsid w:val="003C41F2"/>
    <w:rsid w:val="003E3839"/>
    <w:rsid w:val="003E55C9"/>
    <w:rsid w:val="003F759E"/>
    <w:rsid w:val="004135C6"/>
    <w:rsid w:val="00422150"/>
    <w:rsid w:val="004253B3"/>
    <w:rsid w:val="004405D0"/>
    <w:rsid w:val="004614F7"/>
    <w:rsid w:val="004745DA"/>
    <w:rsid w:val="00485E9F"/>
    <w:rsid w:val="00493ADA"/>
    <w:rsid w:val="0049477F"/>
    <w:rsid w:val="00496143"/>
    <w:rsid w:val="004A1B08"/>
    <w:rsid w:val="004B1E29"/>
    <w:rsid w:val="004B49B1"/>
    <w:rsid w:val="004C2EB2"/>
    <w:rsid w:val="004C3516"/>
    <w:rsid w:val="004D097E"/>
    <w:rsid w:val="004D0F50"/>
    <w:rsid w:val="004D3CC3"/>
    <w:rsid w:val="004D4436"/>
    <w:rsid w:val="004D5B44"/>
    <w:rsid w:val="004E01ED"/>
    <w:rsid w:val="004F6ED6"/>
    <w:rsid w:val="004F6FFB"/>
    <w:rsid w:val="0050030F"/>
    <w:rsid w:val="00502F54"/>
    <w:rsid w:val="005038EB"/>
    <w:rsid w:val="00504EC8"/>
    <w:rsid w:val="005235B1"/>
    <w:rsid w:val="005237E0"/>
    <w:rsid w:val="00525365"/>
    <w:rsid w:val="00526D2B"/>
    <w:rsid w:val="00540301"/>
    <w:rsid w:val="005619C9"/>
    <w:rsid w:val="00562814"/>
    <w:rsid w:val="0057319D"/>
    <w:rsid w:val="00573723"/>
    <w:rsid w:val="00573947"/>
    <w:rsid w:val="00577ED6"/>
    <w:rsid w:val="00581E7B"/>
    <w:rsid w:val="00583834"/>
    <w:rsid w:val="00584896"/>
    <w:rsid w:val="0059143D"/>
    <w:rsid w:val="005948D1"/>
    <w:rsid w:val="005A09F2"/>
    <w:rsid w:val="005A1191"/>
    <w:rsid w:val="005A6D1C"/>
    <w:rsid w:val="005B11A8"/>
    <w:rsid w:val="005B6E7C"/>
    <w:rsid w:val="005B7D29"/>
    <w:rsid w:val="005C231C"/>
    <w:rsid w:val="005C3B3E"/>
    <w:rsid w:val="005D248A"/>
    <w:rsid w:val="005D7C59"/>
    <w:rsid w:val="005E299C"/>
    <w:rsid w:val="005F5731"/>
    <w:rsid w:val="006011CB"/>
    <w:rsid w:val="00601CDB"/>
    <w:rsid w:val="00602242"/>
    <w:rsid w:val="00603984"/>
    <w:rsid w:val="0061139E"/>
    <w:rsid w:val="006166A8"/>
    <w:rsid w:val="006331CD"/>
    <w:rsid w:val="00635080"/>
    <w:rsid w:val="00636983"/>
    <w:rsid w:val="0064556A"/>
    <w:rsid w:val="00647443"/>
    <w:rsid w:val="00651B04"/>
    <w:rsid w:val="00655BC8"/>
    <w:rsid w:val="00672B98"/>
    <w:rsid w:val="00673AE9"/>
    <w:rsid w:val="00673D49"/>
    <w:rsid w:val="006761E4"/>
    <w:rsid w:val="00680FD3"/>
    <w:rsid w:val="006A5BDE"/>
    <w:rsid w:val="006A7731"/>
    <w:rsid w:val="006C0864"/>
    <w:rsid w:val="006C0D03"/>
    <w:rsid w:val="006C5AE4"/>
    <w:rsid w:val="006C79C5"/>
    <w:rsid w:val="006D2039"/>
    <w:rsid w:val="006D32FF"/>
    <w:rsid w:val="006D3A9E"/>
    <w:rsid w:val="006D5D61"/>
    <w:rsid w:val="006E266E"/>
    <w:rsid w:val="006E3E25"/>
    <w:rsid w:val="006E71C4"/>
    <w:rsid w:val="006F58C0"/>
    <w:rsid w:val="00700174"/>
    <w:rsid w:val="0070254A"/>
    <w:rsid w:val="00704172"/>
    <w:rsid w:val="00712EB5"/>
    <w:rsid w:val="00713456"/>
    <w:rsid w:val="007154DD"/>
    <w:rsid w:val="007305DA"/>
    <w:rsid w:val="00730F99"/>
    <w:rsid w:val="00734AAD"/>
    <w:rsid w:val="00735F41"/>
    <w:rsid w:val="00743663"/>
    <w:rsid w:val="0074564B"/>
    <w:rsid w:val="0075112F"/>
    <w:rsid w:val="00755D87"/>
    <w:rsid w:val="00757A79"/>
    <w:rsid w:val="00761937"/>
    <w:rsid w:val="0079027D"/>
    <w:rsid w:val="007909BA"/>
    <w:rsid w:val="0079150D"/>
    <w:rsid w:val="00791E70"/>
    <w:rsid w:val="007C01E6"/>
    <w:rsid w:val="007C22BD"/>
    <w:rsid w:val="007D1159"/>
    <w:rsid w:val="007E226C"/>
    <w:rsid w:val="007F0F8A"/>
    <w:rsid w:val="007F1719"/>
    <w:rsid w:val="00800D82"/>
    <w:rsid w:val="00802096"/>
    <w:rsid w:val="00812145"/>
    <w:rsid w:val="00820986"/>
    <w:rsid w:val="00822813"/>
    <w:rsid w:val="0082564B"/>
    <w:rsid w:val="00833370"/>
    <w:rsid w:val="008405FC"/>
    <w:rsid w:val="00842DF5"/>
    <w:rsid w:val="00845F38"/>
    <w:rsid w:val="008461F9"/>
    <w:rsid w:val="00851865"/>
    <w:rsid w:val="0085266B"/>
    <w:rsid w:val="00855F65"/>
    <w:rsid w:val="0085631B"/>
    <w:rsid w:val="00856E94"/>
    <w:rsid w:val="00861021"/>
    <w:rsid w:val="00865F06"/>
    <w:rsid w:val="0087155F"/>
    <w:rsid w:val="00872223"/>
    <w:rsid w:val="008772F3"/>
    <w:rsid w:val="0088261D"/>
    <w:rsid w:val="008A4919"/>
    <w:rsid w:val="008A76B7"/>
    <w:rsid w:val="008B0936"/>
    <w:rsid w:val="008B1217"/>
    <w:rsid w:val="008B3857"/>
    <w:rsid w:val="008B39A4"/>
    <w:rsid w:val="008B44FF"/>
    <w:rsid w:val="008C290C"/>
    <w:rsid w:val="008D33D6"/>
    <w:rsid w:val="008E6F8D"/>
    <w:rsid w:val="008E7B3A"/>
    <w:rsid w:val="008F4944"/>
    <w:rsid w:val="008F65E3"/>
    <w:rsid w:val="00904024"/>
    <w:rsid w:val="0090579E"/>
    <w:rsid w:val="009060A2"/>
    <w:rsid w:val="00914310"/>
    <w:rsid w:val="00926AA7"/>
    <w:rsid w:val="009277C8"/>
    <w:rsid w:val="00934E96"/>
    <w:rsid w:val="00934F4F"/>
    <w:rsid w:val="00935AEB"/>
    <w:rsid w:val="00942A01"/>
    <w:rsid w:val="00946900"/>
    <w:rsid w:val="009633ED"/>
    <w:rsid w:val="009651B3"/>
    <w:rsid w:val="00971BC9"/>
    <w:rsid w:val="00972F1D"/>
    <w:rsid w:val="00973460"/>
    <w:rsid w:val="0097467B"/>
    <w:rsid w:val="00984AC0"/>
    <w:rsid w:val="00984E69"/>
    <w:rsid w:val="00993AD6"/>
    <w:rsid w:val="009A2BCF"/>
    <w:rsid w:val="009B289C"/>
    <w:rsid w:val="009B34F3"/>
    <w:rsid w:val="009B3CF4"/>
    <w:rsid w:val="009B6D9D"/>
    <w:rsid w:val="009C64DE"/>
    <w:rsid w:val="009C7544"/>
    <w:rsid w:val="009C7ADF"/>
    <w:rsid w:val="009D58D0"/>
    <w:rsid w:val="009E1C63"/>
    <w:rsid w:val="009F3BF0"/>
    <w:rsid w:val="009F4E64"/>
    <w:rsid w:val="00A03C19"/>
    <w:rsid w:val="00A03E15"/>
    <w:rsid w:val="00A0460B"/>
    <w:rsid w:val="00A04E89"/>
    <w:rsid w:val="00A0544A"/>
    <w:rsid w:val="00A231FD"/>
    <w:rsid w:val="00A25518"/>
    <w:rsid w:val="00A25DB4"/>
    <w:rsid w:val="00A278E0"/>
    <w:rsid w:val="00A504F3"/>
    <w:rsid w:val="00A51885"/>
    <w:rsid w:val="00A54754"/>
    <w:rsid w:val="00A6054B"/>
    <w:rsid w:val="00A63062"/>
    <w:rsid w:val="00A63FF0"/>
    <w:rsid w:val="00A647D6"/>
    <w:rsid w:val="00A75C1C"/>
    <w:rsid w:val="00A835F3"/>
    <w:rsid w:val="00A86885"/>
    <w:rsid w:val="00A912E7"/>
    <w:rsid w:val="00A9308A"/>
    <w:rsid w:val="00AA7894"/>
    <w:rsid w:val="00AB1012"/>
    <w:rsid w:val="00AC1FD6"/>
    <w:rsid w:val="00AC2E0B"/>
    <w:rsid w:val="00AC31E4"/>
    <w:rsid w:val="00AC35FA"/>
    <w:rsid w:val="00AC5E51"/>
    <w:rsid w:val="00AD1459"/>
    <w:rsid w:val="00AD21BC"/>
    <w:rsid w:val="00AD64C4"/>
    <w:rsid w:val="00AE2B4F"/>
    <w:rsid w:val="00AF304C"/>
    <w:rsid w:val="00AF57E1"/>
    <w:rsid w:val="00B0585D"/>
    <w:rsid w:val="00B16A79"/>
    <w:rsid w:val="00B2415B"/>
    <w:rsid w:val="00B24A7E"/>
    <w:rsid w:val="00B3164F"/>
    <w:rsid w:val="00B31B7A"/>
    <w:rsid w:val="00B31FF1"/>
    <w:rsid w:val="00B3414D"/>
    <w:rsid w:val="00B35BD6"/>
    <w:rsid w:val="00B427CA"/>
    <w:rsid w:val="00B4722F"/>
    <w:rsid w:val="00B4733A"/>
    <w:rsid w:val="00B605BA"/>
    <w:rsid w:val="00B7775B"/>
    <w:rsid w:val="00B85B28"/>
    <w:rsid w:val="00B9371C"/>
    <w:rsid w:val="00BB4AC3"/>
    <w:rsid w:val="00BB7201"/>
    <w:rsid w:val="00BE2163"/>
    <w:rsid w:val="00BE32FC"/>
    <w:rsid w:val="00BE4E9F"/>
    <w:rsid w:val="00BF248D"/>
    <w:rsid w:val="00BF3195"/>
    <w:rsid w:val="00C00206"/>
    <w:rsid w:val="00C014E7"/>
    <w:rsid w:val="00C025AE"/>
    <w:rsid w:val="00C1277E"/>
    <w:rsid w:val="00C128F5"/>
    <w:rsid w:val="00C21960"/>
    <w:rsid w:val="00C23B96"/>
    <w:rsid w:val="00C25293"/>
    <w:rsid w:val="00C256C3"/>
    <w:rsid w:val="00C2633E"/>
    <w:rsid w:val="00C26C99"/>
    <w:rsid w:val="00C2747D"/>
    <w:rsid w:val="00C35C76"/>
    <w:rsid w:val="00C51A9D"/>
    <w:rsid w:val="00C5371B"/>
    <w:rsid w:val="00C53E89"/>
    <w:rsid w:val="00C708F5"/>
    <w:rsid w:val="00C90A4B"/>
    <w:rsid w:val="00C9186B"/>
    <w:rsid w:val="00CA34F5"/>
    <w:rsid w:val="00CA55C4"/>
    <w:rsid w:val="00CA7DAF"/>
    <w:rsid w:val="00CA7E2C"/>
    <w:rsid w:val="00CC0D70"/>
    <w:rsid w:val="00CD2807"/>
    <w:rsid w:val="00CE11A1"/>
    <w:rsid w:val="00CE3D39"/>
    <w:rsid w:val="00CE468A"/>
    <w:rsid w:val="00CE66C4"/>
    <w:rsid w:val="00CE697B"/>
    <w:rsid w:val="00CE7704"/>
    <w:rsid w:val="00CF177F"/>
    <w:rsid w:val="00CF227B"/>
    <w:rsid w:val="00CF6498"/>
    <w:rsid w:val="00CF7EC8"/>
    <w:rsid w:val="00D105DF"/>
    <w:rsid w:val="00D1107F"/>
    <w:rsid w:val="00D117AA"/>
    <w:rsid w:val="00D2114E"/>
    <w:rsid w:val="00D314FE"/>
    <w:rsid w:val="00D351F9"/>
    <w:rsid w:val="00D407FC"/>
    <w:rsid w:val="00D43774"/>
    <w:rsid w:val="00D45017"/>
    <w:rsid w:val="00D450B8"/>
    <w:rsid w:val="00D47F70"/>
    <w:rsid w:val="00D551EA"/>
    <w:rsid w:val="00D66216"/>
    <w:rsid w:val="00D7475A"/>
    <w:rsid w:val="00D74B9C"/>
    <w:rsid w:val="00D76601"/>
    <w:rsid w:val="00D76F44"/>
    <w:rsid w:val="00D92D96"/>
    <w:rsid w:val="00DA1109"/>
    <w:rsid w:val="00DA2BE0"/>
    <w:rsid w:val="00DA52D7"/>
    <w:rsid w:val="00DB2085"/>
    <w:rsid w:val="00DB3108"/>
    <w:rsid w:val="00DB537D"/>
    <w:rsid w:val="00DC28E3"/>
    <w:rsid w:val="00DC48BB"/>
    <w:rsid w:val="00DD4EEE"/>
    <w:rsid w:val="00DD6B4D"/>
    <w:rsid w:val="00DD7B3D"/>
    <w:rsid w:val="00DE0CE4"/>
    <w:rsid w:val="00DE18E9"/>
    <w:rsid w:val="00DE24F0"/>
    <w:rsid w:val="00DE6C3F"/>
    <w:rsid w:val="00DF0226"/>
    <w:rsid w:val="00E055C7"/>
    <w:rsid w:val="00E058C9"/>
    <w:rsid w:val="00E065E2"/>
    <w:rsid w:val="00E13011"/>
    <w:rsid w:val="00E13DC7"/>
    <w:rsid w:val="00E16C22"/>
    <w:rsid w:val="00E21D3E"/>
    <w:rsid w:val="00E2353A"/>
    <w:rsid w:val="00E236FF"/>
    <w:rsid w:val="00E2438D"/>
    <w:rsid w:val="00E250F6"/>
    <w:rsid w:val="00E37516"/>
    <w:rsid w:val="00E40988"/>
    <w:rsid w:val="00E41329"/>
    <w:rsid w:val="00E468F1"/>
    <w:rsid w:val="00E53F3E"/>
    <w:rsid w:val="00E57800"/>
    <w:rsid w:val="00E6365C"/>
    <w:rsid w:val="00E65319"/>
    <w:rsid w:val="00E66A0E"/>
    <w:rsid w:val="00E726FC"/>
    <w:rsid w:val="00E905D1"/>
    <w:rsid w:val="00E9163B"/>
    <w:rsid w:val="00E94309"/>
    <w:rsid w:val="00E9687D"/>
    <w:rsid w:val="00EA0E1E"/>
    <w:rsid w:val="00EA23A7"/>
    <w:rsid w:val="00EA52E4"/>
    <w:rsid w:val="00EC30B2"/>
    <w:rsid w:val="00EC5759"/>
    <w:rsid w:val="00EC7D3D"/>
    <w:rsid w:val="00ED7E8D"/>
    <w:rsid w:val="00EE035C"/>
    <w:rsid w:val="00EE3EF3"/>
    <w:rsid w:val="00EE4628"/>
    <w:rsid w:val="00EE6890"/>
    <w:rsid w:val="00EF37E8"/>
    <w:rsid w:val="00F03F74"/>
    <w:rsid w:val="00F149F0"/>
    <w:rsid w:val="00F17C84"/>
    <w:rsid w:val="00F25FC5"/>
    <w:rsid w:val="00F40B6B"/>
    <w:rsid w:val="00F450E8"/>
    <w:rsid w:val="00F45F65"/>
    <w:rsid w:val="00F501F0"/>
    <w:rsid w:val="00F55E53"/>
    <w:rsid w:val="00F62465"/>
    <w:rsid w:val="00F6599E"/>
    <w:rsid w:val="00F71DC3"/>
    <w:rsid w:val="00F800E7"/>
    <w:rsid w:val="00F86412"/>
    <w:rsid w:val="00F90619"/>
    <w:rsid w:val="00F94A82"/>
    <w:rsid w:val="00FA7046"/>
    <w:rsid w:val="00FB5748"/>
    <w:rsid w:val="00FC0D27"/>
    <w:rsid w:val="00FC5FF4"/>
    <w:rsid w:val="00FD5B4E"/>
    <w:rsid w:val="00FE1856"/>
    <w:rsid w:val="00FE206E"/>
    <w:rsid w:val="00FF001E"/>
    <w:rsid w:val="00FF338D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36E2BE"/>
  <w15:docId w15:val="{EF256E85-DDAE-4D23-9B23-71982E70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39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39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39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8B39A4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8B39A4"/>
    <w:rPr>
      <w:color w:val="0000FF"/>
      <w:u w:val="single"/>
    </w:rPr>
  </w:style>
  <w:style w:type="paragraph" w:customStyle="1" w:styleId="Default">
    <w:name w:val="Default"/>
    <w:rsid w:val="007C01E6"/>
    <w:pPr>
      <w:autoSpaceDE w:val="0"/>
      <w:autoSpaceDN w:val="0"/>
      <w:adjustRightInd w:val="0"/>
    </w:pPr>
    <w:rPr>
      <w:rFonts w:ascii="Akzidenz-Grotesk Std Med" w:hAnsi="Akzidenz-Grotesk Std Med" w:cs="Akzidenz-Grotesk Std M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115F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E7704"/>
    <w:rPr>
      <w:sz w:val="24"/>
      <w:szCs w:val="24"/>
    </w:rPr>
  </w:style>
  <w:style w:type="paragraph" w:styleId="BalloonText">
    <w:name w:val="Balloon Text"/>
    <w:basedOn w:val="Normal"/>
    <w:link w:val="BalloonTextChar"/>
    <w:rsid w:val="00CE7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77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759E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AD21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21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21BC"/>
  </w:style>
  <w:style w:type="paragraph" w:styleId="CommentSubject">
    <w:name w:val="annotation subject"/>
    <w:basedOn w:val="CommentText"/>
    <w:next w:val="CommentText"/>
    <w:link w:val="CommentSubjectChar"/>
    <w:rsid w:val="00AD2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21BC"/>
    <w:rPr>
      <w:b/>
      <w:bCs/>
    </w:rPr>
  </w:style>
  <w:style w:type="character" w:styleId="FollowedHyperlink">
    <w:name w:val="FollowedHyperlink"/>
    <w:basedOn w:val="DefaultParagraphFont"/>
    <w:rsid w:val="00526D2B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B9371C"/>
    <w:rPr>
      <w:rFonts w:cs="Times New Roman"/>
      <w:b/>
      <w:bCs/>
    </w:rPr>
  </w:style>
  <w:style w:type="character" w:customStyle="1" w:styleId="protocol">
    <w:name w:val="protocol"/>
    <w:basedOn w:val="DefaultParagraphFont"/>
    <w:rsid w:val="00B9371C"/>
  </w:style>
  <w:style w:type="paragraph" w:styleId="Revision">
    <w:name w:val="Revision"/>
    <w:hidden/>
    <w:uiPriority w:val="99"/>
    <w:semiHidden/>
    <w:rsid w:val="0052536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47443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rsid w:val="0031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BFC6"/>
                                <w:left w:val="none" w:sz="0" w:space="0" w:color="EABFC6"/>
                                <w:bottom w:val="none" w:sz="0" w:space="0" w:color="EABFC6"/>
                                <w:right w:val="none" w:sz="0" w:space="0" w:color="EABFC6"/>
                              </w:divBdr>
                              <w:divsChild>
                                <w:div w:id="145786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9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cblood.org/appt" TargetMode="External"/><Relationship Id="rId18" Type="http://schemas.openxmlformats.org/officeDocument/2006/relationships/hyperlink" Target="https://spaces.hightail.com/receive/JtIQeJ4jf0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openxmlformats.org/officeDocument/2006/relationships/settings" Target="settings.xml"/><Relationship Id="rId12" Type="http://schemas.openxmlformats.org/officeDocument/2006/relationships/hyperlink" Target="http://www.rcblood.org/appt" TargetMode="External"/><Relationship Id="rId17" Type="http://schemas.openxmlformats.org/officeDocument/2006/relationships/hyperlink" Target="http://www.rcblood.org/app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cblood.org/appt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rcblood.org/appt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cblood.org/appt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94C4E7F723346A26B05123B3E3D48" ma:contentTypeVersion="14" ma:contentTypeDescription="Create a new document." ma:contentTypeScope="" ma:versionID="e41b300a697d4dbd8a0ab5e8b7ff7224">
  <xsd:schema xmlns:xsd="http://www.w3.org/2001/XMLSchema" xmlns:xs="http://www.w3.org/2001/XMLSchema" xmlns:p="http://schemas.microsoft.com/office/2006/metadata/properties" xmlns:ns1="http://schemas.microsoft.com/sharepoint/v3" xmlns:ns3="d1f46eba-0088-4524-b0a1-2beb7f848c5c" xmlns:ns4="047fca6b-f6f6-4359-aed3-de14f3017d0f" targetNamespace="http://schemas.microsoft.com/office/2006/metadata/properties" ma:root="true" ma:fieldsID="e080071714ce3cbe28df4616b6e636a5" ns1:_="" ns3:_="" ns4:_="">
    <xsd:import namespace="http://schemas.microsoft.com/sharepoint/v3"/>
    <xsd:import namespace="d1f46eba-0088-4524-b0a1-2beb7f848c5c"/>
    <xsd:import namespace="047fca6b-f6f6-4359-aed3-de14f3017d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46eba-0088-4524-b0a1-2beb7f848c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fca6b-f6f6-4359-aed3-de14f3017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50262-422A-451C-A90F-0E494831D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f46eba-0088-4524-b0a1-2beb7f848c5c"/>
    <ds:schemaRef ds:uri="047fca6b-f6f6-4359-aed3-de14f3017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5C2873-A284-464C-879A-9F8B7D88BB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EA40787-E505-429A-9476-88B9A25469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E3F102-D4B8-BD44-A6FC-8EC2B95E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donate blood</vt:lpstr>
    </vt:vector>
  </TitlesOfParts>
  <Company>American Red Cross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donate blood</dc:title>
  <dc:creator>Kimberly M. Hill</dc:creator>
  <cp:lastModifiedBy>Todd Harper</cp:lastModifiedBy>
  <cp:revision>3</cp:revision>
  <cp:lastPrinted>2020-03-25T19:45:00Z</cp:lastPrinted>
  <dcterms:created xsi:type="dcterms:W3CDTF">2020-03-30T02:05:00Z</dcterms:created>
  <dcterms:modified xsi:type="dcterms:W3CDTF">2020-03-30T20:24:00Z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0x010100A8F94C4E7F723346A26B05123B3E3D48</vt:lpwstr>
  </property>
  <property fmtid="{D5CDD505-2E9C-101B-9397-08002B2CF9AE}" pid="3" name="_dlc_DocIdItemGuid">
    <vt:lpwstr>5357f214-3f36-44b9-a91e-af8831d922c7</vt:lpwstr>
  </property>
</Properties>
</file>